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6B3B2D" w:rsidRDefault="006B3B2D" w:rsidP="00C7715B"/>
    <w:p w:rsidR="006B3B2D" w:rsidRDefault="006B3B2D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0C156C" w:rsidRDefault="006B3B2D" w:rsidP="000C156C">
      <w:pPr>
        <w:jc w:val="center"/>
        <w:rPr>
          <w:b/>
        </w:rPr>
      </w:pPr>
      <w:r w:rsidRPr="0076392E">
        <w:rPr>
          <w:b/>
        </w:rPr>
        <w:t>Наредба за измен</w:t>
      </w:r>
      <w:r w:rsidR="00046AA6">
        <w:rPr>
          <w:b/>
        </w:rPr>
        <w:t>ение и допълнение на Н</w:t>
      </w:r>
      <w:r w:rsidR="000C156C">
        <w:rPr>
          <w:b/>
        </w:rPr>
        <w:t>аредба № 3</w:t>
      </w:r>
      <w:r w:rsidRPr="0076392E">
        <w:rPr>
          <w:b/>
        </w:rPr>
        <w:t xml:space="preserve"> </w:t>
      </w:r>
      <w:r w:rsidR="000C156C" w:rsidRPr="00E83CFE">
        <w:rPr>
          <w:b/>
        </w:rPr>
        <w:t xml:space="preserve">за </w:t>
      </w:r>
      <w:r w:rsidR="000C156C">
        <w:rPr>
          <w:b/>
        </w:rPr>
        <w:t xml:space="preserve">реда и условията за поставяне на </w:t>
      </w:r>
      <w:proofErr w:type="spellStart"/>
      <w:r w:rsidR="000C156C">
        <w:rPr>
          <w:b/>
        </w:rPr>
        <w:t>преместваеми</w:t>
      </w:r>
      <w:proofErr w:type="spellEnd"/>
      <w:r w:rsidR="000C156C">
        <w:rPr>
          <w:b/>
        </w:rPr>
        <w:t xml:space="preserve"> обекти и елементи от градското обзавеждане на територията на община Белослав</w:t>
      </w:r>
    </w:p>
    <w:p w:rsidR="006B3B2D" w:rsidRDefault="006B3B2D" w:rsidP="000C156C">
      <w:pPr>
        <w:jc w:val="center"/>
        <w:rPr>
          <w:i/>
        </w:rPr>
      </w:pPr>
      <w:r w:rsidRPr="0076392E">
        <w:rPr>
          <w:b/>
        </w:rPr>
        <w:t xml:space="preserve"> </w:t>
      </w:r>
      <w:r w:rsidR="000C156C">
        <w:rPr>
          <w:i/>
        </w:rPr>
        <w:t>/ приета с Решение №  325 от Протокол № 26</w:t>
      </w:r>
      <w:r w:rsidRPr="0076392E">
        <w:rPr>
          <w:i/>
        </w:rPr>
        <w:t xml:space="preserve"> от </w:t>
      </w:r>
      <w:r w:rsidR="000C156C">
        <w:rPr>
          <w:i/>
        </w:rPr>
        <w:t>28.05.2010</w:t>
      </w:r>
      <w:r w:rsidRPr="0076392E">
        <w:rPr>
          <w:i/>
        </w:rPr>
        <w:t xml:space="preserve"> г., изменена  и допълнена с Решение № </w:t>
      </w:r>
      <w:r w:rsidR="000C156C">
        <w:rPr>
          <w:i/>
        </w:rPr>
        <w:t xml:space="preserve">51 от Протокол № 6/13.03.2012 </w:t>
      </w:r>
      <w:r w:rsidRPr="0076392E">
        <w:rPr>
          <w:i/>
        </w:rPr>
        <w:t xml:space="preserve"> г.; Решение № </w:t>
      </w:r>
      <w:r w:rsidR="000C156C">
        <w:rPr>
          <w:i/>
        </w:rPr>
        <w:t>77 от Протокол № 6/ 10.03.2016</w:t>
      </w:r>
      <w:r w:rsidRPr="0076392E">
        <w:rPr>
          <w:i/>
        </w:rPr>
        <w:t xml:space="preserve"> г.; Решение № </w:t>
      </w:r>
      <w:r w:rsidR="000C156C">
        <w:rPr>
          <w:i/>
        </w:rPr>
        <w:t>159 от Протокол № 11 от 12.09.2024</w:t>
      </w:r>
      <w:r w:rsidRPr="0076392E">
        <w:rPr>
          <w:i/>
        </w:rPr>
        <w:t xml:space="preserve"> г./</w:t>
      </w:r>
    </w:p>
    <w:p w:rsidR="000C156C" w:rsidRDefault="000C156C" w:rsidP="000C156C">
      <w:pPr>
        <w:jc w:val="center"/>
        <w:rPr>
          <w:i/>
        </w:rPr>
      </w:pPr>
    </w:p>
    <w:p w:rsidR="000C156C" w:rsidRDefault="000C156C" w:rsidP="000C156C">
      <w:pPr>
        <w:jc w:val="center"/>
      </w:pPr>
    </w:p>
    <w:p w:rsidR="00D75129" w:rsidRDefault="00D75129" w:rsidP="0076392E">
      <w:pPr>
        <w:jc w:val="both"/>
      </w:pPr>
    </w:p>
    <w:p w:rsidR="00D75129" w:rsidRDefault="000C156C" w:rsidP="0076392E">
      <w:pPr>
        <w:jc w:val="both"/>
      </w:pPr>
      <w:r>
        <w:t xml:space="preserve">§ 1.  В чл. 12  </w:t>
      </w:r>
      <w:r w:rsidR="00905455">
        <w:t>се изменя, както следва:</w:t>
      </w:r>
    </w:p>
    <w:p w:rsidR="00905455" w:rsidRDefault="00905455" w:rsidP="0076392E">
      <w:pPr>
        <w:jc w:val="both"/>
      </w:pPr>
    </w:p>
    <w:p w:rsidR="000C156C" w:rsidRPr="000C156C" w:rsidRDefault="000C156C" w:rsidP="000C156C">
      <w:pPr>
        <w:pStyle w:val="a4"/>
        <w:numPr>
          <w:ilvl w:val="0"/>
          <w:numId w:val="12"/>
        </w:numPr>
      </w:pPr>
      <w:r>
        <w:t>В ал. 1 думите  „ от 100</w:t>
      </w:r>
      <w:r w:rsidR="00646A94">
        <w:t xml:space="preserve"> до 5 000 </w:t>
      </w:r>
      <w:r>
        <w:t xml:space="preserve">лв.“ се заменят с думите „ от </w:t>
      </w:r>
      <w:r w:rsidRPr="000C156C">
        <w:t xml:space="preserve"> 100 лева/ 51.13 евро до 5 000 лева/ 2</w:t>
      </w:r>
      <w:r w:rsidR="00046AA6">
        <w:t xml:space="preserve"> </w:t>
      </w:r>
      <w:r w:rsidRPr="000C156C">
        <w:t>556.46 евро“.</w:t>
      </w:r>
    </w:p>
    <w:p w:rsidR="00646A94" w:rsidRDefault="00646A94" w:rsidP="00671B1E">
      <w:pPr>
        <w:pStyle w:val="a4"/>
        <w:numPr>
          <w:ilvl w:val="0"/>
          <w:numId w:val="12"/>
        </w:numPr>
        <w:jc w:val="both"/>
      </w:pPr>
      <w:r>
        <w:t>В</w:t>
      </w:r>
      <w:r w:rsidR="000C156C">
        <w:t xml:space="preserve"> ал. 2 думата</w:t>
      </w:r>
      <w:r>
        <w:t xml:space="preserve"> „</w:t>
      </w:r>
      <w:r w:rsidR="000C156C">
        <w:t>до 50 000.</w:t>
      </w:r>
      <w:r w:rsidR="00905455">
        <w:t>лв.</w:t>
      </w:r>
      <w:r w:rsidR="000C156C">
        <w:t xml:space="preserve">“ се заменя </w:t>
      </w:r>
      <w:r w:rsidR="00046AA6">
        <w:t>с думите „ до</w:t>
      </w:r>
      <w:r w:rsidR="000C156C">
        <w:t xml:space="preserve"> 50 000 лева/ 25 564.59 </w:t>
      </w:r>
      <w:r>
        <w:t>евро“.</w:t>
      </w:r>
    </w:p>
    <w:p w:rsidR="00A7365F" w:rsidRDefault="00A7365F" w:rsidP="0076392E">
      <w:pPr>
        <w:jc w:val="both"/>
      </w:pPr>
    </w:p>
    <w:p w:rsidR="00A7365F" w:rsidRDefault="00905455" w:rsidP="0076392E">
      <w:pPr>
        <w:jc w:val="both"/>
      </w:pPr>
      <w:r>
        <w:t xml:space="preserve">§ 2. В </w:t>
      </w:r>
      <w:bookmarkStart w:id="0" w:name="_GoBack"/>
      <w:bookmarkEnd w:id="0"/>
      <w:r w:rsidR="00A7365F">
        <w:t xml:space="preserve"> </w:t>
      </w:r>
      <w:r w:rsidR="000C156C">
        <w:t xml:space="preserve"> преходни и </w:t>
      </w:r>
      <w:r w:rsidR="00A7365F">
        <w:t>заключи</w:t>
      </w:r>
      <w:r w:rsidR="000C156C">
        <w:t>телни разпоредби се създава § 7</w:t>
      </w:r>
      <w:r w:rsidR="00A7365F">
        <w:t xml:space="preserve"> със следния текст: </w:t>
      </w:r>
    </w:p>
    <w:p w:rsidR="00A7365F" w:rsidRDefault="00A7365F" w:rsidP="0076392E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115" w:rsidRDefault="009A5115" w:rsidP="00DE40D3">
      <w:r>
        <w:separator/>
      </w:r>
    </w:p>
  </w:endnote>
  <w:endnote w:type="continuationSeparator" w:id="0">
    <w:p w:rsidR="009A5115" w:rsidRDefault="009A5115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115" w:rsidRDefault="009A5115" w:rsidP="00DE40D3">
      <w:r>
        <w:separator/>
      </w:r>
    </w:p>
  </w:footnote>
  <w:footnote w:type="continuationSeparator" w:id="0">
    <w:p w:rsidR="009A5115" w:rsidRDefault="009A5115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46AA6"/>
    <w:rsid w:val="00050B69"/>
    <w:rsid w:val="000844BF"/>
    <w:rsid w:val="000968AE"/>
    <w:rsid w:val="000A0651"/>
    <w:rsid w:val="000C156C"/>
    <w:rsid w:val="000D652A"/>
    <w:rsid w:val="001007E8"/>
    <w:rsid w:val="001102B6"/>
    <w:rsid w:val="00113032"/>
    <w:rsid w:val="0013096D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E08A1"/>
    <w:rsid w:val="006042EE"/>
    <w:rsid w:val="006234DA"/>
    <w:rsid w:val="00641A21"/>
    <w:rsid w:val="00646A94"/>
    <w:rsid w:val="00655F8B"/>
    <w:rsid w:val="00676332"/>
    <w:rsid w:val="0068329F"/>
    <w:rsid w:val="00691E79"/>
    <w:rsid w:val="0069207B"/>
    <w:rsid w:val="006A1F43"/>
    <w:rsid w:val="006A2FDE"/>
    <w:rsid w:val="006B1347"/>
    <w:rsid w:val="006B3B2D"/>
    <w:rsid w:val="006C6C53"/>
    <w:rsid w:val="006E4B8E"/>
    <w:rsid w:val="0070469C"/>
    <w:rsid w:val="00721432"/>
    <w:rsid w:val="007373E3"/>
    <w:rsid w:val="0076392E"/>
    <w:rsid w:val="00765878"/>
    <w:rsid w:val="00776D25"/>
    <w:rsid w:val="007811AC"/>
    <w:rsid w:val="00790C7B"/>
    <w:rsid w:val="00795CEC"/>
    <w:rsid w:val="007A228C"/>
    <w:rsid w:val="007B1817"/>
    <w:rsid w:val="007D18B6"/>
    <w:rsid w:val="007D5E07"/>
    <w:rsid w:val="007D60E0"/>
    <w:rsid w:val="007E265B"/>
    <w:rsid w:val="007F31D2"/>
    <w:rsid w:val="007F3ADA"/>
    <w:rsid w:val="00835529"/>
    <w:rsid w:val="00843C04"/>
    <w:rsid w:val="00856B0B"/>
    <w:rsid w:val="00871EF4"/>
    <w:rsid w:val="008B501E"/>
    <w:rsid w:val="008C6D10"/>
    <w:rsid w:val="008C7295"/>
    <w:rsid w:val="008D4AC8"/>
    <w:rsid w:val="008D6637"/>
    <w:rsid w:val="00902498"/>
    <w:rsid w:val="00905455"/>
    <w:rsid w:val="00950F3D"/>
    <w:rsid w:val="00953DB3"/>
    <w:rsid w:val="00964588"/>
    <w:rsid w:val="009A2FA7"/>
    <w:rsid w:val="009A5115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7365F"/>
    <w:rsid w:val="00A74E17"/>
    <w:rsid w:val="00A811BF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FA71F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FAC7E-6967-45FF-8537-E66EBCFC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3</cp:revision>
  <cp:lastPrinted>2023-08-02T07:41:00Z</cp:lastPrinted>
  <dcterms:created xsi:type="dcterms:W3CDTF">2025-05-23T12:29:00Z</dcterms:created>
  <dcterms:modified xsi:type="dcterms:W3CDTF">2025-06-02T11:01:00Z</dcterms:modified>
</cp:coreProperties>
</file>